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595" w:rsidRPr="00BD1D8C" w:rsidRDefault="00E27595" w:rsidP="00E27595">
      <w:pPr>
        <w:pStyle w:val="a3"/>
        <w:jc w:val="right"/>
        <w:rPr>
          <w:rFonts w:ascii="Times New Roman" w:hAnsi="Times New Roman" w:cs="Times New Roman"/>
          <w:sz w:val="28"/>
          <w:szCs w:val="28"/>
          <w:lang w:val="ky-KG"/>
        </w:rPr>
      </w:pPr>
      <w:r w:rsidRPr="00BD1D8C">
        <w:rPr>
          <w:rFonts w:ascii="Times New Roman" w:hAnsi="Times New Roman" w:cs="Times New Roman"/>
          <w:sz w:val="28"/>
          <w:szCs w:val="28"/>
          <w:lang w:val="ky-KG"/>
        </w:rPr>
        <w:t xml:space="preserve">6-тиркеме </w:t>
      </w:r>
    </w:p>
    <w:p w:rsidR="00E27595" w:rsidRPr="00BD1D8C" w:rsidRDefault="00E27595" w:rsidP="00E27595">
      <w:pPr>
        <w:pStyle w:val="a3"/>
        <w:jc w:val="center"/>
        <w:rPr>
          <w:rFonts w:ascii="Times New Roman" w:hAnsi="Times New Roman" w:cs="Times New Roman"/>
          <w:sz w:val="28"/>
          <w:szCs w:val="28"/>
          <w:lang w:val="ky-KG"/>
        </w:rPr>
      </w:pPr>
    </w:p>
    <w:p w:rsidR="00E27595" w:rsidRPr="00BD1D8C" w:rsidRDefault="00E27595" w:rsidP="00E27595">
      <w:pPr>
        <w:pStyle w:val="a3"/>
        <w:jc w:val="center"/>
        <w:rPr>
          <w:rFonts w:ascii="Times New Roman" w:hAnsi="Times New Roman" w:cs="Times New Roman"/>
          <w:b/>
          <w:sz w:val="28"/>
          <w:szCs w:val="28"/>
          <w:lang w:val="ky-KG"/>
        </w:rPr>
      </w:pPr>
      <w:r w:rsidRPr="00BD1D8C">
        <w:rPr>
          <w:rFonts w:ascii="Times New Roman" w:hAnsi="Times New Roman" w:cs="Times New Roman"/>
          <w:b/>
          <w:color w:val="000000"/>
          <w:sz w:val="28"/>
          <w:szCs w:val="28"/>
          <w:lang w:val="ky-KG"/>
        </w:rPr>
        <w:t>Кыргыз Республикасынын Өнөр жай, энергетика жана жер казынасын пайдалануу мамлекеттик комитети</w:t>
      </w:r>
      <w:r w:rsidRPr="00BD1D8C">
        <w:rPr>
          <w:rFonts w:ascii="Times New Roman" w:hAnsi="Times New Roman" w:cs="Times New Roman"/>
          <w:b/>
          <w:sz w:val="28"/>
          <w:szCs w:val="28"/>
          <w:lang w:val="ky-KG"/>
        </w:rPr>
        <w:t xml:space="preserve">нин алдындагы «Бишкек кен-чалгындоо техникасынын тажрыйбалык-эксперименттик заводу» мамлекеттик ишканасынын </w:t>
      </w:r>
    </w:p>
    <w:p w:rsidR="00E27595" w:rsidRPr="00BD1D8C" w:rsidRDefault="00E27595" w:rsidP="00E27595">
      <w:pPr>
        <w:pStyle w:val="a3"/>
        <w:jc w:val="center"/>
        <w:rPr>
          <w:rFonts w:ascii="Times New Roman" w:hAnsi="Times New Roman" w:cs="Times New Roman"/>
          <w:b/>
          <w:sz w:val="28"/>
          <w:szCs w:val="28"/>
          <w:lang w:val="ky-KG"/>
        </w:rPr>
      </w:pPr>
      <w:r w:rsidRPr="00BD1D8C">
        <w:rPr>
          <w:rFonts w:ascii="Times New Roman" w:hAnsi="Times New Roman" w:cs="Times New Roman"/>
          <w:b/>
          <w:sz w:val="28"/>
          <w:szCs w:val="28"/>
          <w:lang w:val="ky-KG"/>
        </w:rPr>
        <w:t>уставы</w:t>
      </w:r>
    </w:p>
    <w:p w:rsidR="00E27595" w:rsidRPr="00BD1D8C" w:rsidRDefault="00E27595" w:rsidP="00E27595">
      <w:pPr>
        <w:pStyle w:val="a3"/>
        <w:jc w:val="center"/>
        <w:rPr>
          <w:rFonts w:ascii="Times New Roman" w:hAnsi="Times New Roman" w:cs="Times New Roman"/>
          <w:sz w:val="28"/>
          <w:szCs w:val="28"/>
          <w:lang w:val="ky-KG"/>
        </w:rPr>
      </w:pPr>
    </w:p>
    <w:p w:rsidR="00E27595" w:rsidRPr="00BD1D8C" w:rsidRDefault="00E27595" w:rsidP="00E27595">
      <w:pPr>
        <w:pStyle w:val="a3"/>
        <w:numPr>
          <w:ilvl w:val="0"/>
          <w:numId w:val="1"/>
        </w:numPr>
        <w:jc w:val="center"/>
        <w:rPr>
          <w:rFonts w:ascii="Times New Roman" w:hAnsi="Times New Roman" w:cs="Times New Roman"/>
          <w:sz w:val="28"/>
          <w:szCs w:val="28"/>
          <w:lang w:val="ky-KG"/>
        </w:rPr>
      </w:pPr>
      <w:bookmarkStart w:id="0" w:name="r1"/>
      <w:bookmarkEnd w:id="0"/>
      <w:r w:rsidRPr="00BD1D8C">
        <w:rPr>
          <w:rFonts w:ascii="Times New Roman" w:hAnsi="Times New Roman" w:cs="Times New Roman"/>
          <w:sz w:val="28"/>
          <w:szCs w:val="28"/>
          <w:lang w:val="ky-KG"/>
        </w:rPr>
        <w:t>Жалпы жоболор</w:t>
      </w:r>
    </w:p>
    <w:p w:rsidR="00E27595" w:rsidRPr="00BD1D8C" w:rsidRDefault="00E27595" w:rsidP="00E27595">
      <w:pPr>
        <w:pStyle w:val="a3"/>
        <w:ind w:left="720"/>
        <w:rPr>
          <w:rFonts w:ascii="Times New Roman" w:hAnsi="Times New Roman" w:cs="Times New Roman"/>
          <w:sz w:val="28"/>
          <w:szCs w:val="28"/>
          <w:lang w:val="ky-KG"/>
        </w:rPr>
      </w:pP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 Ушул Устав Кыргыз Республикасынын мыйзамдарына ылайык иштелип чыккан жана Кыргыз Республикасынын Өнөр жай, энергетика жана жер казынасын пайдалануу мамлекеттик комитетинин алдындагы «Бишкек кен-чалгындоо техникасынын тажрыйбалык-эксперименттик заводу» мамлекеттик ишканасынын (мындан ары - Ишкана) ишин регламенттейт.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2. Ишкана Кыргыз Республикасынын мыйзамдарына ылайык түзүлгөн,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Өнөр жай, энергетика жана жер казынасын пайдалануу мамлекеттик комитетинин актыларын, ошондой эле ушул Уставды жетекчиликке алат.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3. Ишкана Кыргыз Республикасынын Өкмөтүнө караштуу Геология жана минералдык ресурстар боюнча мамлекеттик агенттиктин алдындагы «Бишкек кен-чалгындоо техникасынын тажрыйбалык-эксперименттик заводу» мамлекеттик ишканасынын укук мураскору болуп саналат.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xml:space="preserve">4. Ишкананын уюштуруучусу болуп Кыргыз Республикасынын Өкмөтү саналат. </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Ишкана жер казынасын пайдалануу чөйрөсүндөгү мамлекеттик саясатты ишке ашыруу боюнча мамлекеттик органга (мындан ары - тармактык мамлекеттик орган) түздөн-түз баш иет.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5. Ишкананын толук аталышы:</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xml:space="preserve">- мамлекеттик тилде: «Кыргыз Республикасынын </w:t>
      </w:r>
      <w:r w:rsidRPr="00BD1D8C">
        <w:rPr>
          <w:rFonts w:ascii="Times New Roman" w:hAnsi="Times New Roman" w:cs="Times New Roman"/>
          <w:sz w:val="28"/>
          <w:szCs w:val="28"/>
          <w:lang w:val="ky-KG"/>
        </w:rPr>
        <w:sym w:font="Symbol" w:char="F071"/>
      </w:r>
      <w:r w:rsidRPr="00BD1D8C">
        <w:rPr>
          <w:rFonts w:ascii="Times New Roman" w:hAnsi="Times New Roman" w:cs="Times New Roman"/>
          <w:sz w:val="28"/>
          <w:szCs w:val="28"/>
          <w:lang w:val="ky-KG"/>
        </w:rPr>
        <w:t>нөр жай, энергетика жана жер казынасын пайдалануу мамлекеттик комитетинин алдындагы «Бишкек кен-чалгындоо техникасынын тажрыйбалык-эксперименттик заводу» мамлекеттик ишканасы»;</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расмий тилде: «Государственное предприятие «Бишкекский опытно-экспериментальный завод горно-разведочной техники при Государственном комитете промышленности, энергетики и недропользования Кыргызской Республики».</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6. Ишкананын кыскартылган аталышы:</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мамлекеттик тилде: «Кен-чалгындоо техникасынын заводу» МИ;</w:t>
      </w:r>
    </w:p>
    <w:p w:rsidR="007000FF"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расмий тилде: ГП «Завод горно-разведочной техники».</w:t>
      </w:r>
    </w:p>
    <w:p w:rsidR="00E27595" w:rsidRPr="007000FF" w:rsidRDefault="00E27595" w:rsidP="007000FF">
      <w:pPr>
        <w:jc w:val="right"/>
        <w:rPr>
          <w:lang w:val="ky-KG" w:eastAsia="en-US"/>
        </w:rPr>
      </w:pP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lastRenderedPageBreak/>
        <w:t>7. Ишкана белгиленген тартипте филиалдарды жана өкүлчүлүктөрдү ача алат, ошондой эле өндүрүштүк иштин фонддорун түзө алат.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8. Ишкана юридикалык жак болуп саналат жана Кыргыз Республикасынын Граждандык кодексине ылайык ага чарба жүргүзүү укугунда бекитилген жана баланста турган мүлкү, мамлекеттик жана расмий тилдерде аталышы жазылган мөөрү, штамптары, фирмалык бланктары жана юридикалык жактын мамлекеттик жана расмий тилдеги башка атрибуттары болот.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9. Ишкананын банктарда алыш-бериш, валюталык жана башка акча эсептери болот.</w:t>
      </w:r>
    </w:p>
    <w:p w:rsidR="00E27595" w:rsidRPr="00BD1D8C" w:rsidRDefault="00E27595" w:rsidP="00E27595">
      <w:pPr>
        <w:pStyle w:val="a3"/>
        <w:ind w:firstLine="709"/>
        <w:jc w:val="both"/>
        <w:rPr>
          <w:rFonts w:ascii="Times New Roman" w:eastAsia="Times New Roman" w:hAnsi="Times New Roman" w:cs="Times New Roman"/>
          <w:sz w:val="28"/>
          <w:szCs w:val="28"/>
          <w:lang w:val="ky-KG" w:eastAsia="ru-RU"/>
        </w:rPr>
      </w:pPr>
      <w:r w:rsidRPr="00BD1D8C">
        <w:rPr>
          <w:rFonts w:ascii="Times New Roman" w:hAnsi="Times New Roman" w:cs="Times New Roman"/>
          <w:sz w:val="28"/>
          <w:szCs w:val="28"/>
          <w:lang w:val="ky-KG"/>
        </w:rPr>
        <w:t xml:space="preserve">10. </w:t>
      </w:r>
      <w:r w:rsidRPr="00BD1D8C">
        <w:rPr>
          <w:rFonts w:ascii="Times New Roman" w:eastAsia="Times New Roman" w:hAnsi="Times New Roman" w:cs="Times New Roman"/>
          <w:sz w:val="28"/>
          <w:szCs w:val="28"/>
          <w:lang w:val="ky-KG" w:eastAsia="ru-RU"/>
        </w:rPr>
        <w:t>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принциптеринде жүргүзөт.</w:t>
      </w: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11. Ишкананын юридикалык дареги: Кыргыз Республикасы, Бишкек шаары, Байтик баатыр көчөсү, 126.</w:t>
      </w:r>
    </w:p>
    <w:p w:rsidR="00E27595" w:rsidRPr="00BD1D8C" w:rsidRDefault="00E27595" w:rsidP="00E27595">
      <w:pPr>
        <w:pStyle w:val="a3"/>
        <w:jc w:val="both"/>
        <w:rPr>
          <w:rFonts w:ascii="Times New Roman" w:hAnsi="Times New Roman" w:cs="Times New Roman"/>
          <w:sz w:val="28"/>
          <w:szCs w:val="28"/>
          <w:lang w:val="ky-KG"/>
        </w:rPr>
      </w:pPr>
    </w:p>
    <w:p w:rsidR="00E27595" w:rsidRPr="00BD1D8C" w:rsidRDefault="00E27595" w:rsidP="00E27595">
      <w:pPr>
        <w:pStyle w:val="a3"/>
        <w:jc w:val="center"/>
        <w:rPr>
          <w:rFonts w:ascii="Times New Roman" w:hAnsi="Times New Roman" w:cs="Times New Roman"/>
          <w:sz w:val="28"/>
          <w:szCs w:val="28"/>
          <w:lang w:val="ky-KG"/>
        </w:rPr>
      </w:pPr>
      <w:bookmarkStart w:id="1" w:name="r2"/>
      <w:bookmarkEnd w:id="1"/>
      <w:r w:rsidRPr="00BD1D8C">
        <w:rPr>
          <w:rFonts w:ascii="Times New Roman" w:hAnsi="Times New Roman" w:cs="Times New Roman"/>
          <w:sz w:val="28"/>
          <w:szCs w:val="28"/>
          <w:lang w:val="ky-KG"/>
        </w:rPr>
        <w:t>2. Ишкананын милдеттери жана функциялары</w:t>
      </w:r>
    </w:p>
    <w:p w:rsidR="00E27595" w:rsidRPr="00BD1D8C" w:rsidRDefault="00E27595" w:rsidP="00E27595">
      <w:pPr>
        <w:pStyle w:val="a3"/>
        <w:jc w:val="both"/>
        <w:rPr>
          <w:rFonts w:ascii="Times New Roman" w:hAnsi="Times New Roman" w:cs="Times New Roman"/>
          <w:sz w:val="28"/>
          <w:szCs w:val="28"/>
          <w:lang w:val="ky-KG"/>
        </w:rPr>
      </w:pP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12. Ишкананын негизги милдеттери болуп төмөнкүлөр саналат:</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кен-чалгындоо техникасынын өндүрүшүн колдоо жана кеңейтүү;</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ата мекендик өндүрүүчүлөрдүн товарларын илгерилетүү;</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функционалдык милдеттерди аткаруу үчүн түз инвестицияларды тартуу.</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13. Ишкана өзүнө жүктөлгөн милдеттерди ишке ашыруу максатында төмөнкү функцияларды аткарат:</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геологиялык чалгындоочу тоо техникасын өндүрүү;</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талкалап майдалоочу, бургулоочу, таш иштетүүчү жабдууларды жана механизмдерди өндүрүү;</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жалпы өнөр жайлык колдонуудагы жабдууларды өндүрүү;</w:t>
      </w: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геологиялык-чалгындоочу, тоо жана жалпы өнөр жайлык техниканы капиталдык оңдоо;</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металл конструкцияларын даярдоо;</w:t>
      </w:r>
    </w:p>
    <w:p w:rsidR="00E27595" w:rsidRPr="00BD1D8C" w:rsidRDefault="00E27595" w:rsidP="00E27595">
      <w:pPr>
        <w:pStyle w:val="a3"/>
        <w:ind w:firstLine="567"/>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таштан жасалган жасалгалоо материалдарды казып алуу жана өндүрүү;</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ташты иштетүү, сувенирлерди жана кооз таштарды өндүрүү;</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конструктордук-технологиялык иштеп чыгуулар;</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коммерциялык-далдалчылык, маркетингдик иш;</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жаңы технологияларды киргизүү жана эл керектөөчү товарларды өндүрүү;</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Кыргыз Республикасынын мыйзамдарында тыюу салынбаган иштин башка түрлөрү;</w:t>
      </w:r>
    </w:p>
    <w:p w:rsidR="00E27595" w:rsidRPr="00BD1D8C" w:rsidRDefault="00E27595" w:rsidP="00E27595">
      <w:pPr>
        <w:pStyle w:val="tkTekst"/>
        <w:spacing w:after="0" w:line="240" w:lineRule="auto"/>
        <w:rPr>
          <w:rFonts w:ascii="Times New Roman" w:hAnsi="Times New Roman" w:cs="Times New Roman"/>
          <w:sz w:val="28"/>
          <w:szCs w:val="28"/>
          <w:lang w:val="ky-KG"/>
        </w:rPr>
      </w:pPr>
      <w:r w:rsidRPr="00BD1D8C">
        <w:rPr>
          <w:rFonts w:ascii="Times New Roman" w:hAnsi="Times New Roman" w:cs="Times New Roman"/>
          <w:sz w:val="28"/>
          <w:szCs w:val="28"/>
          <w:lang w:val="ky-KG"/>
        </w:rPr>
        <w:t>- Кыргыз Республикасынын мыйзамдарына ылайык тышкы экономикалык ишти жүргүзүү.</w:t>
      </w:r>
    </w:p>
    <w:p w:rsidR="00E27595" w:rsidRPr="00BD1D8C" w:rsidRDefault="00E27595" w:rsidP="00E27595">
      <w:pPr>
        <w:pStyle w:val="a3"/>
        <w:numPr>
          <w:ilvl w:val="0"/>
          <w:numId w:val="2"/>
        </w:numPr>
        <w:jc w:val="center"/>
        <w:rPr>
          <w:rFonts w:ascii="Times New Roman" w:hAnsi="Times New Roman" w:cs="Times New Roman"/>
          <w:sz w:val="28"/>
          <w:szCs w:val="28"/>
          <w:lang w:val="ky-KG"/>
        </w:rPr>
      </w:pPr>
      <w:bookmarkStart w:id="2" w:name="r3"/>
      <w:bookmarkEnd w:id="2"/>
      <w:r w:rsidRPr="00BD1D8C">
        <w:rPr>
          <w:rFonts w:ascii="Times New Roman" w:hAnsi="Times New Roman" w:cs="Times New Roman"/>
          <w:sz w:val="28"/>
          <w:szCs w:val="28"/>
          <w:lang w:val="ky-KG"/>
        </w:rPr>
        <w:lastRenderedPageBreak/>
        <w:t>Ишкананын укуктары, милдеттери жана жоопкерчилиги</w:t>
      </w:r>
    </w:p>
    <w:p w:rsidR="00E27595" w:rsidRPr="00BD1D8C" w:rsidRDefault="00E27595" w:rsidP="00E27595">
      <w:pPr>
        <w:pStyle w:val="a3"/>
        <w:ind w:left="720"/>
        <w:rPr>
          <w:rFonts w:ascii="Times New Roman" w:hAnsi="Times New Roman" w:cs="Times New Roman"/>
          <w:sz w:val="28"/>
          <w:szCs w:val="28"/>
          <w:lang w:val="ky-KG"/>
        </w:rPr>
      </w:pPr>
    </w:p>
    <w:p w:rsidR="00E27595" w:rsidRPr="00BD1D8C" w:rsidRDefault="00E27595" w:rsidP="00E27595">
      <w:pPr>
        <w:pStyle w:val="a3"/>
        <w:ind w:firstLine="851"/>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14. Ишкана өз ишин аткарууда төмөнкүлөргө укуктуу:</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сотто доогер жана жоопкер катары чыгууга;</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иштин максаттарына жана милдеттерине ылайык уюмдар, мекемелер, ишканалар, биргелешкен ишканалар, чет өлкөлүк фирмалар, ошондой эле жарандар менен өз алдынча келишимдерди түзүүгө;</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уставдык ишин аткарууда көрсөтүп жаткан кызматтары үчүн бааны Кыргыз Республикасынын мыйзамдары менен белгиленген тартипте аныктоого;</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накталай жана накталай эмес эсептешүү менен материалдык ресурстарды, мүлктү, анын ичинде негизги каражаттарды ишканалардан, уюмдардан, мекемелерден жана жарандардан сатып алууга;</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чекене соодадан, ошондой эле жарандардан товарларды, зарыл болгон материалдарды жана буюмдарды белгиленген тартипте сатып алууга;</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товарларды, материалдарды, жабдууларды, чийки затты колдонуудагы сатып алуучу, чекене жана келишимдик баалары боюнча сатып алууга;</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тараптардын макулдашуусу боюнча акы төлөө менен түзүлгөн келишимдердин негизинде Ишкананын кызматчыларына кеңеш берүү, окутуу жана башка максаттар үчүн адистерди тартууга.</w:t>
      </w:r>
    </w:p>
    <w:p w:rsidR="00E27595" w:rsidRPr="00BD1D8C" w:rsidRDefault="00E27595" w:rsidP="007000FF">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15. Ишкана өзүнө чарба жүргүзүү укугунда таандык болгон кыймылсыз мүлктү менчик ээсинин макулдугусуз сатууга, аны ижарага берүүгө, күрөөгө коюуга, чарбалык коомдордун жана шериктештиктердин уставдык капиталына салым (үлүш) катары төгүүгө же бул мүлктү башка ыкма менен тескөөгө укуксуз.</w:t>
      </w:r>
    </w:p>
    <w:p w:rsidR="00E27595" w:rsidRPr="00BD1D8C" w:rsidRDefault="00E27595" w:rsidP="007000FF">
      <w:pPr>
        <w:pStyle w:val="a3"/>
        <w:ind w:firstLine="709"/>
        <w:jc w:val="both"/>
        <w:rPr>
          <w:rFonts w:ascii="Times New Roman" w:eastAsia="Times New Roman" w:hAnsi="Times New Roman" w:cs="Times New Roman"/>
          <w:sz w:val="28"/>
          <w:szCs w:val="28"/>
          <w:lang w:val="ky-KG" w:eastAsia="ru-RU"/>
        </w:rPr>
      </w:pPr>
      <w:r w:rsidRPr="00BD1D8C">
        <w:rPr>
          <w:rFonts w:ascii="Times New Roman" w:hAnsi="Times New Roman" w:cs="Times New Roman"/>
          <w:sz w:val="28"/>
          <w:szCs w:val="28"/>
          <w:lang w:val="ky-KG"/>
        </w:rPr>
        <w:t xml:space="preserve">16. </w:t>
      </w:r>
      <w:r w:rsidRPr="00BD1D8C">
        <w:rPr>
          <w:rFonts w:ascii="Times New Roman" w:eastAsia="Times New Roman" w:hAnsi="Times New Roman" w:cs="Times New Roman"/>
          <w:sz w:val="28"/>
          <w:szCs w:val="28"/>
          <w:lang w:val="ky-KG" w:eastAsia="ru-RU"/>
        </w:rPr>
        <w:t>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E27595" w:rsidRPr="00BD1D8C" w:rsidRDefault="00E27595" w:rsidP="007000FF">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17. Ишкананын кызматкерлеринин иштөө жана эс алуу режими, аларды социалдык камсыздоо, социалдык камсыздандырылуу Кыргыз Республикасынын эмгек мыйзамдарынын ченемдери жана Ишкананын жамааттык келишими менен жөнгө салынат.</w:t>
      </w:r>
    </w:p>
    <w:p w:rsidR="00E27595" w:rsidRPr="00BD1D8C" w:rsidRDefault="00E27595" w:rsidP="007000FF">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18. Мамлекеттик органдар, юридикалык жактар жана жарандар тарабынан мүлктүк укуктарды бузуунун натыйжасында келтирилген зыяндын орду Ишканага Кыргыз Республикасынын мыйзамдарына ылайык толтурулуп берилет.</w:t>
      </w:r>
    </w:p>
    <w:p w:rsidR="00E27595" w:rsidRPr="00BD1D8C" w:rsidRDefault="00E27595" w:rsidP="007000FF">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19. Ишкана төмөнкүлөргө милдеттүү:</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бардык кызматкерлер үчүн эмгектин коопсуз шарттарын камсыздоого жана алардын ден соолугуна жана эмгекке жарамдуулугуна келтирилген зыян үчүн белгиленген тартипте жоопкерчилик тартууга;</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lastRenderedPageBreak/>
        <w:t>- Ишкананын кызматкерлерин социалдык, медициналык жана милдеттүү камсыздандыруунун башка түрлөрү менен камсыздоого;</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Кыргыз Республикасынын мыйзамдарына жана түзүлгөн келишимдерге ылайык өзүнүн милдеттенмелерин аткарууга;</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 тийиштүү органдарга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E27595" w:rsidRPr="00BD1D8C" w:rsidRDefault="00E27595" w:rsidP="007000FF">
      <w:pPr>
        <w:pStyle w:val="tkTekst"/>
        <w:spacing w:after="0" w:line="240" w:lineRule="auto"/>
        <w:ind w:firstLine="709"/>
        <w:rPr>
          <w:rFonts w:ascii="Times New Roman" w:hAnsi="Times New Roman" w:cs="Times New Roman"/>
          <w:sz w:val="28"/>
          <w:szCs w:val="28"/>
          <w:lang w:val="ky-KG"/>
        </w:rPr>
      </w:pPr>
      <w:r w:rsidRPr="00BD1D8C">
        <w:rPr>
          <w:rFonts w:ascii="Times New Roman" w:hAnsi="Times New Roman" w:cs="Times New Roman"/>
          <w:sz w:val="28"/>
          <w:szCs w:val="28"/>
          <w:lang w:val="ky-KG"/>
        </w:rPr>
        <w:t>20. Ишкананын кызматкерлери мамлекеттик, кызматтык жана мыйзам менен корголгон башка сырды сактоого, анын ичинде Ишканада иштөөнү токтоткондон кийин да Кыргыз Республикасынын мыйзамдарында белгиленген мезгил ичинде, кызматтык милдеттерди аткарууда алынган, жарандардын жекече турмушуна, ар-намысына, аброюна тиешелүү маалыматтарды сыр катары сактоого милдеттүү болушат.</w:t>
      </w:r>
    </w:p>
    <w:p w:rsidR="00E27595" w:rsidRPr="00BD1D8C" w:rsidRDefault="00E27595" w:rsidP="00E27595">
      <w:pPr>
        <w:pStyle w:val="a3"/>
        <w:jc w:val="center"/>
        <w:rPr>
          <w:rFonts w:ascii="Times New Roman" w:hAnsi="Times New Roman" w:cs="Times New Roman"/>
          <w:sz w:val="28"/>
          <w:szCs w:val="28"/>
          <w:lang w:val="ky-KG"/>
        </w:rPr>
      </w:pPr>
    </w:p>
    <w:p w:rsidR="00E27595" w:rsidRPr="00BD1D8C" w:rsidRDefault="00E27595" w:rsidP="00E27595">
      <w:pPr>
        <w:pStyle w:val="a3"/>
        <w:jc w:val="center"/>
        <w:rPr>
          <w:rFonts w:ascii="Times New Roman" w:hAnsi="Times New Roman" w:cs="Times New Roman"/>
          <w:sz w:val="28"/>
          <w:szCs w:val="28"/>
          <w:lang w:val="ky-KG"/>
        </w:rPr>
      </w:pPr>
      <w:r w:rsidRPr="00BD1D8C">
        <w:rPr>
          <w:rFonts w:ascii="Times New Roman" w:hAnsi="Times New Roman" w:cs="Times New Roman"/>
          <w:sz w:val="28"/>
          <w:szCs w:val="28"/>
          <w:lang w:val="ky-KG"/>
        </w:rPr>
        <w:t>4. Ишкананы башкаруу</w:t>
      </w:r>
    </w:p>
    <w:p w:rsidR="00E27595" w:rsidRPr="00BD1D8C" w:rsidRDefault="00E27595" w:rsidP="00E27595">
      <w:pPr>
        <w:pStyle w:val="a3"/>
        <w:jc w:val="center"/>
        <w:rPr>
          <w:rFonts w:ascii="Times New Roman" w:hAnsi="Times New Roman" w:cs="Times New Roman"/>
          <w:sz w:val="28"/>
          <w:szCs w:val="28"/>
          <w:lang w:val="ky-KG"/>
        </w:rPr>
      </w:pPr>
    </w:p>
    <w:p w:rsidR="00E27595" w:rsidRPr="00BD1D8C" w:rsidRDefault="00E27595" w:rsidP="007000FF">
      <w:pPr>
        <w:pStyle w:val="a3"/>
        <w:tabs>
          <w:tab w:val="left" w:pos="851"/>
        </w:tabs>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21. Ишкананы түздөн-түз директор башкарат.</w:t>
      </w:r>
    </w:p>
    <w:p w:rsidR="00E27595" w:rsidRPr="00BD1D8C" w:rsidRDefault="00E27595" w:rsidP="007000FF">
      <w:pPr>
        <w:pStyle w:val="a3"/>
        <w:tabs>
          <w:tab w:val="left" w:pos="851"/>
        </w:tabs>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 xml:space="preserve">22. </w:t>
      </w:r>
      <w:r w:rsidRPr="00BD1D8C">
        <w:rPr>
          <w:rFonts w:ascii="Times New Roman" w:eastAsia="Times New Roman" w:hAnsi="Times New Roman" w:cs="Times New Roman"/>
          <w:sz w:val="28"/>
          <w:szCs w:val="28"/>
          <w:lang w:val="ky-KG" w:eastAsia="ru-RU"/>
        </w:rPr>
        <w:t>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E27595" w:rsidRPr="00BD1D8C" w:rsidRDefault="00E27595" w:rsidP="007000FF">
      <w:pPr>
        <w:pStyle w:val="a3"/>
        <w:tabs>
          <w:tab w:val="left" w:pos="851"/>
        </w:tabs>
        <w:ind w:firstLine="709"/>
        <w:jc w:val="both"/>
        <w:rPr>
          <w:rFonts w:ascii="Times New Roman" w:hAnsi="Times New Roman" w:cs="Times New Roman"/>
          <w:sz w:val="28"/>
          <w:szCs w:val="28"/>
          <w:lang w:val="ky-KG"/>
        </w:rPr>
      </w:pPr>
      <w:r w:rsidRPr="00BD1D8C">
        <w:rPr>
          <w:rFonts w:ascii="Times New Roman" w:eastAsia="Times New Roman" w:hAnsi="Times New Roman" w:cs="Times New Roman"/>
          <w:sz w:val="28"/>
          <w:szCs w:val="28"/>
          <w:lang w:val="ky-KG" w:eastAsia="ru-RU"/>
        </w:rPr>
        <w:t xml:space="preserve">Директордун бир орун басары болот, ал Кыргыз Республикасынын мыйзамдарында белгиленген тартипте кызматка дайындалат жана кызматтан бошотулат. </w:t>
      </w:r>
    </w:p>
    <w:p w:rsidR="00E27595" w:rsidRPr="00BD1D8C" w:rsidRDefault="00E27595" w:rsidP="007000FF">
      <w:pPr>
        <w:pStyle w:val="a3"/>
        <w:tabs>
          <w:tab w:val="left" w:pos="851"/>
        </w:tabs>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23. Ишкананын Директору:</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өзүнүн ишинде түздөн-түз тармактык мамлекеттик органдын жетекчисине баш иет;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Ишкананын ишин жетектейт жана Ишканага жүктөлгөн милдеттердин жана функциялардын аткарылышы үчүн жеке жоопкерчилик тартат;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Кыргыз Республикасынын Өкмөтүнүн жана тармактык мамлекеттик органдын чечимдеринин аткарылышын камсыздайт;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ишеним катсыз Ишкананын атынан иш алып барат, республиканын бардык мамлекеттик органдарында жана уюмдарында, жалпы юрисдикция сотторунда анын кызыкчылыктарын коргойт, келишимдерди түзөт, банктарда алыш-бериш жана башка эсептерди ачат, банктык жана финансылык документтерге кол коёт жана ишеним каттарды берет;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xml:space="preserve">- Ишкананын бөлүнүштөрүнүн ишин контролдойт, алардын пландарын жана отчетторун бекитет. </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lastRenderedPageBreak/>
        <w:t>- тармактык</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 xml:space="preserve"> мамлекеттик </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 xml:space="preserve">органдын </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макулдугу боюнча Ишкананын түзүмүн жана штаттык санын бекитет, Кыргыз Республикасынын мыйзамдарына ылайык Ишкананын кызматкерлеринин эмгек акы шарттарын жана өлчөмүн аныктайт;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xml:space="preserve">- тармактык </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 xml:space="preserve">мамлекеттик </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 xml:space="preserve">органдын </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макулдугу боюнча Ишкананын ишинин жылдык жана күндөгү иш пландарын бекитет;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xml:space="preserve">- Ишкананын кызматкерлерин </w:t>
      </w:r>
      <w:r w:rsidR="009234A4">
        <w:rPr>
          <w:rFonts w:ascii="Times New Roman" w:eastAsia="Times New Roman" w:hAnsi="Times New Roman" w:cs="Times New Roman"/>
          <w:sz w:val="28"/>
          <w:szCs w:val="28"/>
          <w:lang w:val="ky-KG"/>
        </w:rPr>
        <w:t xml:space="preserve"> </w:t>
      </w:r>
      <w:r w:rsidRPr="00BD1D8C">
        <w:rPr>
          <w:rFonts w:ascii="Times New Roman" w:eastAsia="Times New Roman" w:hAnsi="Times New Roman" w:cs="Times New Roman"/>
          <w:sz w:val="28"/>
          <w:szCs w:val="28"/>
          <w:lang w:val="ky-KG"/>
        </w:rPr>
        <w:t>кызматка дайындайт жана кызматтан бошотот;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Ишкананын кызматкерлеринин кызматтык нускамаларын, иштөө режимин, эмгек акысы жана аларды сыйлоо жөнүндө жобону бекитет;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Ишкананын кызматкерлерине карата колдоо чараларын жана тартиптик жаза-чараларын колдонот;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иш-аракеттерди жасайт.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Директордун чечимдери буйруктар түрүндө кабыл алынат.</w:t>
      </w:r>
    </w:p>
    <w:p w:rsidR="00E27595" w:rsidRPr="00BD1D8C" w:rsidRDefault="00E27595" w:rsidP="007000FF">
      <w:pPr>
        <w:pStyle w:val="a3"/>
        <w:tabs>
          <w:tab w:val="left" w:pos="851"/>
        </w:tabs>
        <w:ind w:firstLine="709"/>
        <w:jc w:val="both"/>
        <w:rPr>
          <w:rFonts w:ascii="Times New Roman" w:hAnsi="Times New Roman" w:cs="Times New Roman"/>
          <w:sz w:val="28"/>
          <w:szCs w:val="28"/>
          <w:lang w:val="ky-KG"/>
        </w:rPr>
      </w:pPr>
      <w:r w:rsidRPr="00BD1D8C">
        <w:rPr>
          <w:rFonts w:ascii="Times New Roman" w:eastAsia="Times New Roman" w:hAnsi="Times New Roman" w:cs="Times New Roman"/>
          <w:sz w:val="28"/>
          <w:szCs w:val="28"/>
          <w:lang w:val="ky-KG" w:eastAsia="ru-RU"/>
        </w:rPr>
        <w:t>24. Ишкананын директору жокто анын милдеттерин тийиштүү буйруктун негизинде директордун орун басары аткарат.</w:t>
      </w:r>
      <w:r w:rsidRPr="00BD1D8C">
        <w:rPr>
          <w:rFonts w:ascii="Times New Roman" w:hAnsi="Times New Roman" w:cs="Times New Roman"/>
          <w:sz w:val="28"/>
          <w:szCs w:val="28"/>
          <w:lang w:val="ky-KG"/>
        </w:rPr>
        <w:t xml:space="preserve"> </w:t>
      </w:r>
    </w:p>
    <w:p w:rsidR="00E27595" w:rsidRPr="00BD1D8C" w:rsidRDefault="00E27595" w:rsidP="00E27595">
      <w:pPr>
        <w:pStyle w:val="a3"/>
        <w:jc w:val="both"/>
        <w:rPr>
          <w:rFonts w:ascii="Times New Roman" w:hAnsi="Times New Roman" w:cs="Times New Roman"/>
          <w:sz w:val="28"/>
          <w:szCs w:val="28"/>
          <w:lang w:val="ky-KG"/>
        </w:rPr>
      </w:pPr>
    </w:p>
    <w:p w:rsidR="00E27595" w:rsidRPr="00BD1D8C" w:rsidRDefault="00E27595" w:rsidP="00E27595">
      <w:pPr>
        <w:pStyle w:val="a3"/>
        <w:jc w:val="center"/>
        <w:rPr>
          <w:rFonts w:ascii="Times New Roman" w:hAnsi="Times New Roman" w:cs="Times New Roman"/>
          <w:bCs/>
          <w:sz w:val="28"/>
          <w:szCs w:val="28"/>
          <w:lang w:val="ky-KG"/>
        </w:rPr>
      </w:pPr>
      <w:r w:rsidRPr="00BD1D8C">
        <w:rPr>
          <w:rFonts w:ascii="Times New Roman" w:hAnsi="Times New Roman" w:cs="Times New Roman"/>
          <w:sz w:val="28"/>
          <w:szCs w:val="28"/>
          <w:lang w:val="ky-KG"/>
        </w:rPr>
        <w:t xml:space="preserve">5. </w:t>
      </w:r>
      <w:r w:rsidR="003E7918" w:rsidRPr="00BD1D8C">
        <w:rPr>
          <w:rFonts w:ascii="Times New Roman" w:hAnsi="Times New Roman" w:cs="Times New Roman"/>
          <w:bCs/>
          <w:sz w:val="28"/>
          <w:szCs w:val="28"/>
          <w:lang w:val="ky-KG"/>
        </w:rPr>
        <w:t>Ишкананын отчеттуулу</w:t>
      </w:r>
      <w:r w:rsidR="003E7918">
        <w:rPr>
          <w:rFonts w:ascii="Times New Roman" w:hAnsi="Times New Roman" w:cs="Times New Roman"/>
          <w:bCs/>
          <w:sz w:val="28"/>
          <w:szCs w:val="28"/>
          <w:lang w:val="ky-KG"/>
        </w:rPr>
        <w:t>гу</w:t>
      </w:r>
      <w:r w:rsidR="003E7918" w:rsidRPr="00BD1D8C">
        <w:rPr>
          <w:rFonts w:ascii="Times New Roman" w:hAnsi="Times New Roman" w:cs="Times New Roman"/>
          <w:bCs/>
          <w:sz w:val="28"/>
          <w:szCs w:val="28"/>
          <w:lang w:val="ky-KG"/>
        </w:rPr>
        <w:t xml:space="preserve"> </w:t>
      </w:r>
      <w:r w:rsidR="003E7918">
        <w:rPr>
          <w:rFonts w:ascii="Times New Roman" w:hAnsi="Times New Roman" w:cs="Times New Roman"/>
          <w:bCs/>
          <w:sz w:val="28"/>
          <w:szCs w:val="28"/>
          <w:lang w:val="ky-KG"/>
        </w:rPr>
        <w:t>жана э</w:t>
      </w:r>
      <w:r w:rsidRPr="00BD1D8C">
        <w:rPr>
          <w:rFonts w:ascii="Times New Roman" w:hAnsi="Times New Roman" w:cs="Times New Roman"/>
          <w:bCs/>
          <w:sz w:val="28"/>
          <w:szCs w:val="28"/>
          <w:lang w:val="ky-KG"/>
        </w:rPr>
        <w:t xml:space="preserve">сепке алуу </w:t>
      </w:r>
    </w:p>
    <w:p w:rsidR="00E27595" w:rsidRPr="00BD1D8C" w:rsidRDefault="00E27595" w:rsidP="00E27595">
      <w:pPr>
        <w:pStyle w:val="a3"/>
        <w:jc w:val="both"/>
        <w:rPr>
          <w:rFonts w:ascii="Times New Roman" w:hAnsi="Times New Roman" w:cs="Times New Roman"/>
          <w:sz w:val="28"/>
          <w:szCs w:val="28"/>
          <w:lang w:val="ky-KG"/>
        </w:rPr>
      </w:pPr>
    </w:p>
    <w:p w:rsidR="00E27595" w:rsidRPr="00BD1D8C" w:rsidRDefault="00E27595" w:rsidP="00E27595">
      <w:pPr>
        <w:pStyle w:val="a3"/>
        <w:ind w:firstLine="709"/>
        <w:jc w:val="both"/>
        <w:rPr>
          <w:rFonts w:ascii="Times New Roman" w:hAnsi="Times New Roman" w:cs="Times New Roman"/>
          <w:sz w:val="28"/>
          <w:szCs w:val="28"/>
          <w:lang w:val="ky-KG"/>
        </w:rPr>
      </w:pPr>
      <w:r w:rsidRPr="00BD1D8C">
        <w:rPr>
          <w:rFonts w:ascii="Times New Roman" w:hAnsi="Times New Roman" w:cs="Times New Roman"/>
          <w:sz w:val="28"/>
          <w:szCs w:val="28"/>
          <w:lang w:val="ky-KG"/>
        </w:rPr>
        <w:t>25. Ишкана Кыргыз Республикасынын мыйзамдарында белгиленген тартипте эсепке алууну жана отчеттуулукту жүргүзөт.</w:t>
      </w:r>
    </w:p>
    <w:p w:rsidR="00E27595" w:rsidRPr="00BD1D8C" w:rsidRDefault="00E27595" w:rsidP="00E27595">
      <w:pPr>
        <w:pStyle w:val="a3"/>
        <w:jc w:val="both"/>
        <w:rPr>
          <w:rFonts w:ascii="Times New Roman" w:hAnsi="Times New Roman" w:cs="Times New Roman"/>
          <w:sz w:val="28"/>
          <w:szCs w:val="28"/>
          <w:lang w:val="ky-KG"/>
        </w:rPr>
      </w:pPr>
    </w:p>
    <w:p w:rsidR="00E27595" w:rsidRPr="00BD1D8C" w:rsidRDefault="00E27595" w:rsidP="00E27595">
      <w:pPr>
        <w:pStyle w:val="a3"/>
        <w:jc w:val="center"/>
        <w:rPr>
          <w:rFonts w:ascii="Times New Roman" w:hAnsi="Times New Roman" w:cs="Times New Roman"/>
          <w:bCs/>
          <w:sz w:val="28"/>
          <w:szCs w:val="28"/>
          <w:lang w:val="ky-KG"/>
        </w:rPr>
      </w:pPr>
      <w:r w:rsidRPr="00BD1D8C">
        <w:rPr>
          <w:rFonts w:ascii="Times New Roman" w:hAnsi="Times New Roman" w:cs="Times New Roman"/>
          <w:sz w:val="28"/>
          <w:szCs w:val="28"/>
          <w:lang w:val="ky-KG"/>
        </w:rPr>
        <w:t xml:space="preserve">6. </w:t>
      </w:r>
      <w:r w:rsidRPr="00BD1D8C">
        <w:rPr>
          <w:rFonts w:ascii="Times New Roman" w:hAnsi="Times New Roman" w:cs="Times New Roman"/>
          <w:bCs/>
          <w:sz w:val="28"/>
          <w:szCs w:val="28"/>
          <w:lang w:val="ky-KG"/>
        </w:rPr>
        <w:t>Ишкананын мүлкү жана финансы</w:t>
      </w:r>
    </w:p>
    <w:p w:rsidR="00E27595" w:rsidRPr="00BD1D8C" w:rsidRDefault="00E27595" w:rsidP="00E27595">
      <w:pPr>
        <w:pStyle w:val="a3"/>
        <w:jc w:val="center"/>
        <w:rPr>
          <w:rFonts w:ascii="Times New Roman" w:hAnsi="Times New Roman" w:cs="Times New Roman"/>
          <w:sz w:val="28"/>
          <w:szCs w:val="28"/>
          <w:lang w:val="ky-KG"/>
        </w:rPr>
      </w:pP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26. Ишкананын мүлкүн негизги фонддор жана жүгүртүлүүчү каражаттар, ошондой эле наркы өз алдынча баланста чагылдырылган башка материалдык баалуулуктар түзөт.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27. Чарбалык иштин натыйжасында Ишкана жана анын бөлүнүштөрү алган пайдага Кыргыз Республикасынын мыйзамдарына ылайык салык салынат.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Таза пайданын бир бөлүгү белгиленген өлчөмдөрдө жана мөөнөттөрдө мамлекеттик мүлктү башкаруу боюнча ыйгарым укуктуу мамлекеттик органдын алыш-бериш эсебине которулат, ал андан ары республикалык бюджетке жөнөтүлөт. Таза пайданын калдыгы Ишкананын фонддорун түзүүгө колдонулат.</w:t>
      </w:r>
    </w:p>
    <w:p w:rsidR="00E27595" w:rsidRPr="00BD1D8C" w:rsidRDefault="00E27595" w:rsidP="007000FF">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28. Ишкана фонддорду түзүү, пайдалануу тартибин жана өлчөмүн өз алдынча аныктоого укуктуу</w:t>
      </w:r>
      <w:r w:rsidR="007000FF">
        <w:rPr>
          <w:rFonts w:ascii="Times New Roman" w:eastAsia="Times New Roman" w:hAnsi="Times New Roman" w:cs="Times New Roman"/>
          <w:sz w:val="28"/>
          <w:szCs w:val="28"/>
          <w:lang w:val="ky-KG"/>
        </w:rPr>
        <w:t>.</w:t>
      </w:r>
    </w:p>
    <w:p w:rsidR="00E27595" w:rsidRPr="00BD1D8C" w:rsidRDefault="00E27595" w:rsidP="00E27595">
      <w:pPr>
        <w:pStyle w:val="a3"/>
        <w:jc w:val="center"/>
        <w:rPr>
          <w:rFonts w:ascii="Times New Roman" w:hAnsi="Times New Roman" w:cs="Times New Roman"/>
          <w:sz w:val="28"/>
          <w:szCs w:val="28"/>
          <w:lang w:val="ky-KG"/>
        </w:rPr>
      </w:pPr>
    </w:p>
    <w:p w:rsidR="00E27595" w:rsidRPr="00BD1D8C" w:rsidRDefault="00E27595" w:rsidP="00E27595">
      <w:pPr>
        <w:spacing w:after="0" w:line="240" w:lineRule="auto"/>
        <w:ind w:firstLine="709"/>
        <w:jc w:val="center"/>
        <w:rPr>
          <w:rFonts w:ascii="Times New Roman" w:eastAsia="Times New Roman" w:hAnsi="Times New Roman" w:cs="Times New Roman"/>
          <w:bCs/>
          <w:sz w:val="28"/>
          <w:szCs w:val="28"/>
          <w:lang w:val="ky-KG"/>
        </w:rPr>
      </w:pPr>
      <w:r w:rsidRPr="00BD1D8C">
        <w:rPr>
          <w:rFonts w:ascii="Times New Roman" w:eastAsia="Times New Roman" w:hAnsi="Times New Roman" w:cs="Times New Roman"/>
          <w:sz w:val="28"/>
          <w:szCs w:val="28"/>
          <w:lang w:val="ky-KG"/>
        </w:rPr>
        <w:t xml:space="preserve">7. </w:t>
      </w:r>
      <w:r w:rsidRPr="00BD1D8C">
        <w:rPr>
          <w:rFonts w:ascii="Times New Roman" w:eastAsia="Times New Roman" w:hAnsi="Times New Roman" w:cs="Times New Roman"/>
          <w:bCs/>
          <w:sz w:val="28"/>
          <w:szCs w:val="28"/>
          <w:lang w:val="ky-KG"/>
        </w:rPr>
        <w:t>Ишкананы кайра уюштуруу, жоюу</w:t>
      </w:r>
      <w:r w:rsidR="00D039ED">
        <w:rPr>
          <w:rFonts w:ascii="Times New Roman" w:eastAsia="Times New Roman" w:hAnsi="Times New Roman" w:cs="Times New Roman"/>
          <w:bCs/>
          <w:sz w:val="28"/>
          <w:szCs w:val="28"/>
          <w:lang w:val="ky-KG"/>
        </w:rPr>
        <w:t>.</w:t>
      </w:r>
      <w:bookmarkStart w:id="3" w:name="_GoBack"/>
      <w:bookmarkEnd w:id="3"/>
    </w:p>
    <w:p w:rsidR="00E27595" w:rsidRPr="00BD1D8C" w:rsidRDefault="00E27595" w:rsidP="00E27595">
      <w:pPr>
        <w:spacing w:after="0" w:line="240" w:lineRule="auto"/>
        <w:ind w:firstLine="709"/>
        <w:jc w:val="both"/>
        <w:rPr>
          <w:rFonts w:ascii="Times New Roman" w:eastAsia="Times New Roman" w:hAnsi="Times New Roman" w:cs="Times New Roman"/>
          <w:sz w:val="28"/>
          <w:szCs w:val="28"/>
          <w:lang w:val="ky-KG"/>
        </w:rPr>
      </w:pPr>
    </w:p>
    <w:p w:rsidR="00E27595" w:rsidRPr="00BD1D8C" w:rsidRDefault="00E27595" w:rsidP="00E27595">
      <w:pPr>
        <w:spacing w:after="0" w:line="240" w:lineRule="auto"/>
        <w:ind w:firstLine="709"/>
        <w:jc w:val="both"/>
        <w:rPr>
          <w:rFonts w:ascii="Times New Roman" w:eastAsia="Times New Roman" w:hAnsi="Times New Roman" w:cs="Times New Roman"/>
          <w:sz w:val="28"/>
          <w:szCs w:val="28"/>
          <w:lang w:val="ky-KG"/>
        </w:rPr>
      </w:pPr>
      <w:r w:rsidRPr="00BD1D8C">
        <w:rPr>
          <w:rFonts w:ascii="Times New Roman" w:eastAsia="Times New Roman" w:hAnsi="Times New Roman" w:cs="Times New Roman"/>
          <w:sz w:val="28"/>
          <w:szCs w:val="28"/>
          <w:lang w:val="ky-KG"/>
        </w:rPr>
        <w:t>29. Ишкананы кайра уюштуруу, жоюу Кыргыз Республикасынын мыйзамдарына ылайык жүргүзүлөт.</w:t>
      </w:r>
    </w:p>
    <w:p w:rsidR="006734EF" w:rsidRDefault="00E27595" w:rsidP="006734EF">
      <w:pPr>
        <w:pStyle w:val="a3"/>
        <w:ind w:firstLine="708"/>
        <w:jc w:val="both"/>
        <w:rPr>
          <w:rFonts w:ascii="Times New Roman" w:eastAsia="Times New Roman" w:hAnsi="Times New Roman" w:cs="Times New Roman"/>
          <w:sz w:val="28"/>
          <w:szCs w:val="28"/>
          <w:lang w:val="ky-KG" w:eastAsia="ru-RU"/>
        </w:rPr>
      </w:pPr>
      <w:r w:rsidRPr="00BD1D8C">
        <w:rPr>
          <w:rFonts w:ascii="Times New Roman" w:eastAsia="Times New Roman" w:hAnsi="Times New Roman" w:cs="Times New Roman"/>
          <w:sz w:val="28"/>
          <w:szCs w:val="28"/>
          <w:lang w:val="ky-KG" w:eastAsia="ru-RU"/>
        </w:rPr>
        <w:lastRenderedPageBreak/>
        <w:t xml:space="preserve">30. Ишкананын документтери </w:t>
      </w:r>
      <w:r w:rsidR="00F63E07" w:rsidRPr="00FD319C">
        <w:rPr>
          <w:rFonts w:ascii="Times New Roman" w:eastAsia="Times New Roman" w:hAnsi="Times New Roman" w:cs="Times New Roman"/>
          <w:sz w:val="28"/>
          <w:szCs w:val="28"/>
          <w:lang w:val="ky-KG"/>
        </w:rPr>
        <w:t xml:space="preserve">Кыргыз Республикасынын </w:t>
      </w:r>
      <w:r w:rsidR="00F63E07">
        <w:rPr>
          <w:rFonts w:ascii="Times New Roman" w:eastAsia="Times New Roman" w:hAnsi="Times New Roman" w:cs="Times New Roman"/>
          <w:sz w:val="28"/>
          <w:szCs w:val="28"/>
          <w:lang w:val="ky-KG"/>
        </w:rPr>
        <w:t>«Ж</w:t>
      </w:r>
      <w:r w:rsidR="00F63E07" w:rsidRPr="009C5C02">
        <w:rPr>
          <w:rFonts w:ascii="Times New Roman" w:eastAsia="Times New Roman" w:hAnsi="Times New Roman" w:cs="Times New Roman"/>
          <w:sz w:val="28"/>
          <w:szCs w:val="28"/>
          <w:lang w:val="ky-KG"/>
        </w:rPr>
        <w:t>ер казынасы жөнүндө</w:t>
      </w:r>
      <w:r w:rsidR="00F63E07">
        <w:rPr>
          <w:rFonts w:ascii="Times New Roman" w:eastAsia="Times New Roman" w:hAnsi="Times New Roman" w:cs="Times New Roman"/>
          <w:sz w:val="28"/>
          <w:szCs w:val="28"/>
          <w:lang w:val="ky-KG"/>
        </w:rPr>
        <w:t>»</w:t>
      </w:r>
      <w:r w:rsidR="00F63E07" w:rsidRPr="009C5C02">
        <w:rPr>
          <w:rFonts w:ascii="Times New Roman" w:eastAsia="Times New Roman" w:hAnsi="Times New Roman" w:cs="Times New Roman"/>
          <w:sz w:val="28"/>
          <w:szCs w:val="28"/>
          <w:lang w:val="ky-KG"/>
        </w:rPr>
        <w:t xml:space="preserve"> жана </w:t>
      </w:r>
      <w:r w:rsidR="00F63E07">
        <w:rPr>
          <w:rFonts w:ascii="Times New Roman" w:eastAsia="Times New Roman" w:hAnsi="Times New Roman" w:cs="Times New Roman"/>
          <w:sz w:val="28"/>
          <w:szCs w:val="28"/>
          <w:lang w:val="ky-KG"/>
        </w:rPr>
        <w:t>«</w:t>
      </w:r>
      <w:r w:rsidR="00F63E07" w:rsidRPr="009C5C02">
        <w:rPr>
          <w:rFonts w:ascii="Times New Roman" w:eastAsia="Times New Roman" w:hAnsi="Times New Roman" w:cs="Times New Roman"/>
          <w:sz w:val="28"/>
          <w:szCs w:val="28"/>
          <w:lang w:val="ky-KG"/>
        </w:rPr>
        <w:t>Кыргыз Республикасынын улуттук архив фонду жөнүндө</w:t>
      </w:r>
      <w:r w:rsidR="00F63E07">
        <w:rPr>
          <w:rFonts w:ascii="Times New Roman" w:eastAsia="Times New Roman" w:hAnsi="Times New Roman" w:cs="Times New Roman"/>
          <w:sz w:val="28"/>
          <w:szCs w:val="28"/>
          <w:lang w:val="ky-KG"/>
        </w:rPr>
        <w:t>»</w:t>
      </w:r>
      <w:r w:rsidR="00F63E07" w:rsidRPr="009C5C02">
        <w:rPr>
          <w:rFonts w:ascii="Times New Roman" w:eastAsia="Times New Roman" w:hAnsi="Times New Roman" w:cs="Times New Roman"/>
          <w:sz w:val="28"/>
          <w:szCs w:val="28"/>
          <w:lang w:val="ky-KG"/>
        </w:rPr>
        <w:t xml:space="preserve"> мыйзамдар</w:t>
      </w:r>
      <w:r w:rsidR="00F63E07">
        <w:rPr>
          <w:rFonts w:ascii="Times New Roman" w:eastAsia="Times New Roman" w:hAnsi="Times New Roman" w:cs="Times New Roman"/>
          <w:sz w:val="28"/>
          <w:szCs w:val="28"/>
          <w:lang w:val="ky-KG"/>
        </w:rPr>
        <w:t>ын</w:t>
      </w:r>
      <w:r w:rsidR="00F63E07" w:rsidRPr="009C5C02">
        <w:rPr>
          <w:rFonts w:ascii="Times New Roman" w:eastAsia="Times New Roman" w:hAnsi="Times New Roman" w:cs="Times New Roman"/>
          <w:sz w:val="28"/>
          <w:szCs w:val="28"/>
          <w:lang w:val="ky-KG"/>
        </w:rPr>
        <w:t xml:space="preserve">а </w:t>
      </w:r>
      <w:r w:rsidRPr="00BD1D8C">
        <w:rPr>
          <w:rFonts w:ascii="Times New Roman" w:eastAsia="Times New Roman" w:hAnsi="Times New Roman" w:cs="Times New Roman"/>
          <w:sz w:val="28"/>
          <w:szCs w:val="28"/>
          <w:lang w:val="ky-KG" w:eastAsia="ru-RU"/>
        </w:rPr>
        <w:t>ылайык сакталат жана пайдаланылат.</w:t>
      </w:r>
    </w:p>
    <w:p w:rsidR="006734EF" w:rsidRDefault="006734EF" w:rsidP="006734EF">
      <w:pPr>
        <w:pStyle w:val="a3"/>
        <w:jc w:val="both"/>
        <w:rPr>
          <w:rFonts w:ascii="Times New Roman" w:eastAsia="Times New Roman" w:hAnsi="Times New Roman" w:cs="Times New Roman"/>
          <w:sz w:val="28"/>
          <w:szCs w:val="28"/>
          <w:lang w:val="ky-KG" w:eastAsia="ru-RU"/>
        </w:rPr>
      </w:pPr>
    </w:p>
    <w:p w:rsidR="006734EF" w:rsidRPr="006734EF" w:rsidRDefault="006734EF" w:rsidP="006734EF">
      <w:pPr>
        <w:pStyle w:val="a3"/>
        <w:jc w:val="center"/>
        <w:rPr>
          <w:rFonts w:ascii="Times New Roman" w:eastAsia="Times New Roman" w:hAnsi="Times New Roman" w:cs="Times New Roman"/>
          <w:b/>
          <w:sz w:val="28"/>
          <w:szCs w:val="28"/>
          <w:lang w:val="ky-KG" w:eastAsia="ru-RU"/>
        </w:rPr>
      </w:pPr>
      <w:r w:rsidRPr="006734EF">
        <w:rPr>
          <w:rFonts w:ascii="Times New Roman" w:eastAsia="Times New Roman" w:hAnsi="Times New Roman" w:cs="Times New Roman"/>
          <w:b/>
          <w:sz w:val="28"/>
          <w:szCs w:val="28"/>
          <w:lang w:val="ky-KG" w:eastAsia="ru-RU"/>
        </w:rPr>
        <w:t>_______________________________________________________</w:t>
      </w:r>
    </w:p>
    <w:p w:rsidR="006734EF" w:rsidRPr="006734EF" w:rsidRDefault="006734EF" w:rsidP="006734EF">
      <w:pPr>
        <w:pStyle w:val="a3"/>
        <w:jc w:val="both"/>
        <w:rPr>
          <w:rFonts w:ascii="Times New Roman" w:eastAsia="Times New Roman" w:hAnsi="Times New Roman" w:cs="Times New Roman"/>
          <w:sz w:val="28"/>
          <w:szCs w:val="28"/>
          <w:lang w:val="ky-KG" w:eastAsia="ru-RU"/>
        </w:rPr>
      </w:pPr>
    </w:p>
    <w:p w:rsidR="009A6AF0" w:rsidRPr="00E27595" w:rsidRDefault="009A6AF0" w:rsidP="00E27595">
      <w:pPr>
        <w:rPr>
          <w:lang w:val="ky-KG"/>
        </w:rPr>
      </w:pPr>
    </w:p>
    <w:sectPr w:rsidR="009A6AF0" w:rsidRPr="00E27595" w:rsidSect="003214DF">
      <w:footerReference w:type="default" r:id="rId8"/>
      <w:pgSz w:w="11906" w:h="16838"/>
      <w:pgMar w:top="1134" w:right="1274" w:bottom="568"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D60" w:rsidRDefault="00A01D60" w:rsidP="00571BA4">
      <w:pPr>
        <w:spacing w:after="0" w:line="240" w:lineRule="auto"/>
      </w:pPr>
      <w:r>
        <w:separator/>
      </w:r>
    </w:p>
  </w:endnote>
  <w:endnote w:type="continuationSeparator" w:id="0">
    <w:p w:rsidR="00A01D60" w:rsidRDefault="00A01D60" w:rsidP="00571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918" w:rsidRPr="003E7918" w:rsidRDefault="009234A4" w:rsidP="009234A4">
    <w:pPr>
      <w:pStyle w:val="a4"/>
      <w:jc w:val="right"/>
      <w:rPr>
        <w:lang w:val="ky-KG"/>
      </w:rPr>
    </w:pPr>
    <w:r>
      <w:rPr>
        <w:lang w:val="ky-KG"/>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D60" w:rsidRDefault="00A01D60" w:rsidP="00571BA4">
      <w:pPr>
        <w:spacing w:after="0" w:line="240" w:lineRule="auto"/>
      </w:pPr>
      <w:r>
        <w:separator/>
      </w:r>
    </w:p>
  </w:footnote>
  <w:footnote w:type="continuationSeparator" w:id="0">
    <w:p w:rsidR="00A01D60" w:rsidRDefault="00A01D60" w:rsidP="00571B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D522A"/>
    <w:multiLevelType w:val="hybridMultilevel"/>
    <w:tmpl w:val="C70C966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933BC8"/>
    <w:multiLevelType w:val="hybridMultilevel"/>
    <w:tmpl w:val="1818B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BA4"/>
    <w:rsid w:val="0000579E"/>
    <w:rsid w:val="00041BFA"/>
    <w:rsid w:val="00110AD5"/>
    <w:rsid w:val="001454BD"/>
    <w:rsid w:val="00171243"/>
    <w:rsid w:val="001923F5"/>
    <w:rsid w:val="001E67E5"/>
    <w:rsid w:val="0021368E"/>
    <w:rsid w:val="0022250D"/>
    <w:rsid w:val="00296A72"/>
    <w:rsid w:val="002B400B"/>
    <w:rsid w:val="003214DF"/>
    <w:rsid w:val="00353809"/>
    <w:rsid w:val="00393661"/>
    <w:rsid w:val="003C212B"/>
    <w:rsid w:val="003D7C38"/>
    <w:rsid w:val="003E7918"/>
    <w:rsid w:val="00412BC2"/>
    <w:rsid w:val="00465068"/>
    <w:rsid w:val="0047204B"/>
    <w:rsid w:val="004C48F5"/>
    <w:rsid w:val="00545E02"/>
    <w:rsid w:val="00562DA4"/>
    <w:rsid w:val="00571BA4"/>
    <w:rsid w:val="005D3365"/>
    <w:rsid w:val="00610556"/>
    <w:rsid w:val="006207D7"/>
    <w:rsid w:val="00646C07"/>
    <w:rsid w:val="006734EF"/>
    <w:rsid w:val="00690A05"/>
    <w:rsid w:val="006B7CE3"/>
    <w:rsid w:val="006E3A6C"/>
    <w:rsid w:val="006E764A"/>
    <w:rsid w:val="007000FF"/>
    <w:rsid w:val="0073684E"/>
    <w:rsid w:val="00737A2E"/>
    <w:rsid w:val="0077716D"/>
    <w:rsid w:val="007821AD"/>
    <w:rsid w:val="007B645D"/>
    <w:rsid w:val="008142EF"/>
    <w:rsid w:val="00840648"/>
    <w:rsid w:val="00870E9A"/>
    <w:rsid w:val="0089342E"/>
    <w:rsid w:val="009234A4"/>
    <w:rsid w:val="009643C3"/>
    <w:rsid w:val="009A6AF0"/>
    <w:rsid w:val="009B42A3"/>
    <w:rsid w:val="00A01D60"/>
    <w:rsid w:val="00A15E00"/>
    <w:rsid w:val="00A852FF"/>
    <w:rsid w:val="00AA65FA"/>
    <w:rsid w:val="00B07057"/>
    <w:rsid w:val="00B235C2"/>
    <w:rsid w:val="00B37773"/>
    <w:rsid w:val="00B642AC"/>
    <w:rsid w:val="00BE5D38"/>
    <w:rsid w:val="00C23D86"/>
    <w:rsid w:val="00C27E3F"/>
    <w:rsid w:val="00C30070"/>
    <w:rsid w:val="00C3465F"/>
    <w:rsid w:val="00C63A91"/>
    <w:rsid w:val="00CA3BDF"/>
    <w:rsid w:val="00CB7186"/>
    <w:rsid w:val="00CD6741"/>
    <w:rsid w:val="00D039ED"/>
    <w:rsid w:val="00D041D3"/>
    <w:rsid w:val="00D066A3"/>
    <w:rsid w:val="00D3542E"/>
    <w:rsid w:val="00E1319C"/>
    <w:rsid w:val="00E22264"/>
    <w:rsid w:val="00E27595"/>
    <w:rsid w:val="00E52776"/>
    <w:rsid w:val="00E53FAA"/>
    <w:rsid w:val="00E60EAE"/>
    <w:rsid w:val="00F30B80"/>
    <w:rsid w:val="00F54874"/>
    <w:rsid w:val="00F54D7F"/>
    <w:rsid w:val="00F63E07"/>
    <w:rsid w:val="00F77942"/>
    <w:rsid w:val="00F900EB"/>
    <w:rsid w:val="00FA1B98"/>
    <w:rsid w:val="00FB09E3"/>
    <w:rsid w:val="00FF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527701-93CE-4C16-AC0A-9C4EF491A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BA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71BA4"/>
    <w:pPr>
      <w:spacing w:after="0" w:line="240" w:lineRule="auto"/>
    </w:pPr>
  </w:style>
  <w:style w:type="paragraph" w:styleId="a4">
    <w:name w:val="footer"/>
    <w:basedOn w:val="a"/>
    <w:link w:val="a5"/>
    <w:uiPriority w:val="99"/>
    <w:unhideWhenUsed/>
    <w:rsid w:val="00571BA4"/>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71BA4"/>
    <w:rPr>
      <w:rFonts w:eastAsiaTheme="minorEastAsia"/>
      <w:lang w:eastAsia="ru-RU"/>
    </w:rPr>
  </w:style>
  <w:style w:type="paragraph" w:styleId="a6">
    <w:name w:val="header"/>
    <w:basedOn w:val="a"/>
    <w:link w:val="a7"/>
    <w:uiPriority w:val="99"/>
    <w:unhideWhenUsed/>
    <w:rsid w:val="00571BA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1BA4"/>
    <w:rPr>
      <w:rFonts w:eastAsiaTheme="minorEastAsia"/>
      <w:lang w:eastAsia="ru-RU"/>
    </w:rPr>
  </w:style>
  <w:style w:type="paragraph" w:styleId="a8">
    <w:name w:val="Balloon Text"/>
    <w:basedOn w:val="a"/>
    <w:link w:val="a9"/>
    <w:uiPriority w:val="99"/>
    <w:semiHidden/>
    <w:unhideWhenUsed/>
    <w:rsid w:val="007B645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B645D"/>
    <w:rPr>
      <w:rFonts w:ascii="Segoe UI" w:eastAsiaTheme="minorEastAsia" w:hAnsi="Segoe UI" w:cs="Segoe UI"/>
      <w:sz w:val="18"/>
      <w:szCs w:val="18"/>
      <w:lang w:eastAsia="ru-RU"/>
    </w:rPr>
  </w:style>
  <w:style w:type="paragraph" w:customStyle="1" w:styleId="tkTekst">
    <w:name w:val="_Текст обычный (tkTekst)"/>
    <w:basedOn w:val="a"/>
    <w:rsid w:val="00E27595"/>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E934-1745-4222-A0D2-FD3C6FE5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1590</Words>
  <Characters>9069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8</cp:revision>
  <cp:lastPrinted>2016-11-23T11:44:00Z</cp:lastPrinted>
  <dcterms:created xsi:type="dcterms:W3CDTF">2016-11-21T13:12:00Z</dcterms:created>
  <dcterms:modified xsi:type="dcterms:W3CDTF">2016-12-16T07:27:00Z</dcterms:modified>
</cp:coreProperties>
</file>